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6D57D5" w14:textId="77777777" w:rsidR="00EB20FC" w:rsidRPr="006F013C" w:rsidRDefault="00000000" w:rsidP="006F013C">
      <w:pPr>
        <w:jc w:val="center"/>
        <w:rPr>
          <w:rFonts w:ascii="Times New Roman" w:hAnsi="Times New Roman" w:cs="Times New Roman"/>
        </w:rPr>
      </w:pPr>
      <w:r w:rsidRPr="006F013C">
        <w:rPr>
          <w:rFonts w:ascii="Times New Roman" w:hAnsi="Times New Roman" w:cs="Times New Roman"/>
          <w:b/>
          <w:bCs/>
          <w:sz w:val="36"/>
          <w:szCs w:val="36"/>
        </w:rPr>
        <w:t>PROVOZNÍ ŘÁD ZAHRADY</w:t>
      </w:r>
    </w:p>
    <w:p w14:paraId="0ECF537C" w14:textId="1B26CEB7" w:rsidR="00EB20FC" w:rsidRPr="006F013C" w:rsidRDefault="00000000" w:rsidP="006F013C">
      <w:pPr>
        <w:jc w:val="center"/>
        <w:rPr>
          <w:rFonts w:ascii="Times New Roman" w:hAnsi="Times New Roman" w:cs="Times New Roman"/>
          <w:sz w:val="20"/>
          <w:szCs w:val="20"/>
        </w:rPr>
      </w:pPr>
      <w:r w:rsidRPr="006F013C">
        <w:rPr>
          <w:rFonts w:ascii="Times New Roman" w:hAnsi="Times New Roman" w:cs="Times New Roman"/>
          <w:sz w:val="20"/>
          <w:szCs w:val="20"/>
        </w:rPr>
        <w:t>dětské skupiny</w:t>
      </w:r>
      <w:r w:rsidR="006F013C" w:rsidRPr="006F013C">
        <w:rPr>
          <w:rFonts w:ascii="Times New Roman" w:hAnsi="Times New Roman" w:cs="Times New Roman"/>
          <w:sz w:val="20"/>
          <w:szCs w:val="20"/>
        </w:rPr>
        <w:t xml:space="preserve"> Velim</w:t>
      </w:r>
    </w:p>
    <w:p w14:paraId="42C26C00" w14:textId="14C605C6" w:rsidR="00EB20FC" w:rsidRDefault="006F013C" w:rsidP="006F013C">
      <w:pPr>
        <w:spacing w:line="276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6F013C">
        <w:rPr>
          <w:rFonts w:ascii="Times New Roman" w:hAnsi="Times New Roman" w:cs="Times New Roman"/>
          <w:sz w:val="20"/>
          <w:szCs w:val="20"/>
        </w:rPr>
        <w:t>provozovatel: Obec Velim-Náměstí obránců Míru 120, Velim 281 01, IČ: 00235865</w:t>
      </w:r>
    </w:p>
    <w:p w14:paraId="1D6B8FB8" w14:textId="27444388" w:rsidR="005C7E0E" w:rsidRDefault="005C7E0E" w:rsidP="006F013C">
      <w:pPr>
        <w:spacing w:line="276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00DF7554" wp14:editId="0D1D3BFD">
            <wp:extent cx="6120130" cy="2040255"/>
            <wp:effectExtent l="0" t="0" r="0" b="0"/>
            <wp:docPr id="9859993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599931" name="Obrázek 98599931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040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B7046F" w14:textId="77777777" w:rsidR="005C7E0E" w:rsidRPr="006F013C" w:rsidRDefault="005C7E0E" w:rsidP="006F013C">
      <w:pPr>
        <w:spacing w:line="276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23895FB0" w14:textId="77777777" w:rsidR="00EB20FC" w:rsidRPr="006F013C" w:rsidRDefault="00000000">
      <w:pPr>
        <w:pStyle w:val="Nadpis1"/>
        <w:spacing w:before="320" w:after="160"/>
        <w:rPr>
          <w:rFonts w:ascii="Times New Roman" w:hAnsi="Times New Roman" w:cs="Times New Roman"/>
          <w:color w:val="auto"/>
        </w:rPr>
      </w:pPr>
      <w:r w:rsidRPr="006F013C">
        <w:rPr>
          <w:rFonts w:ascii="Times New Roman" w:hAnsi="Times New Roman" w:cs="Times New Roman"/>
          <w:b/>
          <w:bCs/>
          <w:color w:val="auto"/>
          <w:sz w:val="26"/>
          <w:szCs w:val="26"/>
        </w:rPr>
        <w:t>1. Základní ustanovení</w:t>
      </w:r>
    </w:p>
    <w:p w14:paraId="6828BAC0" w14:textId="5321B6AC" w:rsidR="00EB20FC" w:rsidRPr="006F013C" w:rsidRDefault="00000000">
      <w:pPr>
        <w:spacing w:after="120" w:line="276" w:lineRule="auto"/>
        <w:rPr>
          <w:rFonts w:ascii="Times New Roman" w:hAnsi="Times New Roman" w:cs="Times New Roman"/>
        </w:rPr>
      </w:pPr>
      <w:r w:rsidRPr="006F013C">
        <w:rPr>
          <w:rFonts w:ascii="Times New Roman" w:hAnsi="Times New Roman" w:cs="Times New Roman"/>
        </w:rPr>
        <w:t xml:space="preserve">Tento provozní řád upravuje zásady bezpečného provozu zahrady dětské skupiny </w:t>
      </w:r>
      <w:r w:rsidR="006A0E61">
        <w:rPr>
          <w:rFonts w:ascii="Times New Roman" w:hAnsi="Times New Roman" w:cs="Times New Roman"/>
        </w:rPr>
        <w:t>Velim</w:t>
      </w:r>
      <w:r w:rsidRPr="006F013C">
        <w:rPr>
          <w:rFonts w:ascii="Times New Roman" w:hAnsi="Times New Roman" w:cs="Times New Roman"/>
        </w:rPr>
        <w:t xml:space="preserve"> (dále jen „zahrada“) a stanovuje pravidla jejího užívání dětmi, pečujícími osobami a dalšími osobami.</w:t>
      </w:r>
    </w:p>
    <w:p w14:paraId="7D915374" w14:textId="77777777" w:rsidR="00EB20FC" w:rsidRPr="006F013C" w:rsidRDefault="00000000">
      <w:pPr>
        <w:spacing w:after="120" w:line="276" w:lineRule="auto"/>
        <w:rPr>
          <w:rFonts w:ascii="Times New Roman" w:hAnsi="Times New Roman" w:cs="Times New Roman"/>
        </w:rPr>
      </w:pPr>
      <w:r w:rsidRPr="006F013C">
        <w:rPr>
          <w:rFonts w:ascii="Times New Roman" w:hAnsi="Times New Roman" w:cs="Times New Roman"/>
        </w:rPr>
        <w:t>Provozní řád vychází ze zákona č. 247/2014 Sb., o poskytování služby péče o dítě v dětské skupině, v platném znění, a z platných hygienických a bezpečnostních předpisů, zejména vyhlášky č. 410/2005 Sb., o hygienických požadavcích na prostory a provoz zařízení a provozoven pro výchovu a vzdělávání dětí a mladistvých.</w:t>
      </w:r>
    </w:p>
    <w:p w14:paraId="4B3B8512" w14:textId="77777777" w:rsidR="00EB20FC" w:rsidRPr="006F013C" w:rsidRDefault="00000000">
      <w:pPr>
        <w:spacing w:after="120" w:line="276" w:lineRule="auto"/>
        <w:rPr>
          <w:rFonts w:ascii="Times New Roman" w:hAnsi="Times New Roman" w:cs="Times New Roman"/>
        </w:rPr>
      </w:pPr>
      <w:r w:rsidRPr="006F013C">
        <w:rPr>
          <w:rFonts w:ascii="Times New Roman" w:hAnsi="Times New Roman" w:cs="Times New Roman"/>
        </w:rPr>
        <w:t>Provozní řád je závazný pro všechny pečující osoby, děti a další osoby, které se v zahradě zdržují.</w:t>
      </w:r>
    </w:p>
    <w:p w14:paraId="456CEE29" w14:textId="77777777" w:rsidR="00EB20FC" w:rsidRPr="006F013C" w:rsidRDefault="00000000">
      <w:pPr>
        <w:pStyle w:val="Nadpis1"/>
        <w:spacing w:before="320" w:after="160"/>
        <w:rPr>
          <w:rFonts w:ascii="Times New Roman" w:hAnsi="Times New Roman" w:cs="Times New Roman"/>
          <w:color w:val="auto"/>
        </w:rPr>
      </w:pPr>
      <w:r w:rsidRPr="006F013C">
        <w:rPr>
          <w:rFonts w:ascii="Times New Roman" w:hAnsi="Times New Roman" w:cs="Times New Roman"/>
          <w:b/>
          <w:bCs/>
          <w:color w:val="auto"/>
          <w:sz w:val="26"/>
          <w:szCs w:val="26"/>
        </w:rPr>
        <w:t>2. Popis a vybavení zahrady</w:t>
      </w:r>
    </w:p>
    <w:p w14:paraId="7EF986F0" w14:textId="77777777" w:rsidR="00EB20FC" w:rsidRPr="006F013C" w:rsidRDefault="00000000">
      <w:pPr>
        <w:spacing w:after="120" w:line="276" w:lineRule="auto"/>
        <w:rPr>
          <w:rFonts w:ascii="Times New Roman" w:hAnsi="Times New Roman" w:cs="Times New Roman"/>
        </w:rPr>
      </w:pPr>
      <w:r w:rsidRPr="006F013C">
        <w:rPr>
          <w:rFonts w:ascii="Times New Roman" w:hAnsi="Times New Roman" w:cs="Times New Roman"/>
        </w:rPr>
        <w:t>Zahrada je oplocený venkovní prostor přiléhající k budově dětské skupiny, sloužící k volným i řízeným pohybovým a herním aktivitám dětí. Zahrada je vybavena těmito prvky:</w:t>
      </w:r>
    </w:p>
    <w:p w14:paraId="45BAA28B" w14:textId="740ADA52" w:rsidR="00EB20FC" w:rsidRPr="006F013C" w:rsidRDefault="006A0E61">
      <w:pPr>
        <w:pStyle w:val="Odstavecseseznamem"/>
        <w:numPr>
          <w:ilvl w:val="0"/>
          <w:numId w:val="1"/>
        </w:numPr>
        <w:spacing w:after="80"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2x </w:t>
      </w:r>
      <w:r w:rsidR="00000000" w:rsidRPr="006F013C">
        <w:rPr>
          <w:rFonts w:ascii="Times New Roman" w:hAnsi="Times New Roman" w:cs="Times New Roman"/>
        </w:rPr>
        <w:t>dřevěná herní sestava se skluzavkou a sítí</w:t>
      </w:r>
      <w:r w:rsidR="006F013C">
        <w:rPr>
          <w:rFonts w:ascii="Times New Roman" w:hAnsi="Times New Roman" w:cs="Times New Roman"/>
        </w:rPr>
        <w:t xml:space="preserve"> na lezení</w:t>
      </w:r>
    </w:p>
    <w:p w14:paraId="5CA6646A" w14:textId="7D7A0464" w:rsidR="00EB20FC" w:rsidRPr="006F013C" w:rsidRDefault="006A0E61">
      <w:pPr>
        <w:pStyle w:val="Odstavecseseznamem"/>
        <w:numPr>
          <w:ilvl w:val="0"/>
          <w:numId w:val="1"/>
        </w:numPr>
        <w:spacing w:after="80"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2x </w:t>
      </w:r>
      <w:r w:rsidR="00000000" w:rsidRPr="006F013C">
        <w:rPr>
          <w:rFonts w:ascii="Times New Roman" w:hAnsi="Times New Roman" w:cs="Times New Roman"/>
        </w:rPr>
        <w:t>houpačka</w:t>
      </w:r>
    </w:p>
    <w:p w14:paraId="766718BC" w14:textId="2A68CF62" w:rsidR="00EB20FC" w:rsidRDefault="006A0E61">
      <w:pPr>
        <w:pStyle w:val="Odstavecseseznamem"/>
        <w:numPr>
          <w:ilvl w:val="0"/>
          <w:numId w:val="1"/>
        </w:numPr>
        <w:spacing w:after="80"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1x síťová houpačka</w:t>
      </w:r>
    </w:p>
    <w:p w14:paraId="12E2747B" w14:textId="369639A9" w:rsidR="005C7E0E" w:rsidRPr="006F013C" w:rsidRDefault="005C7E0E">
      <w:pPr>
        <w:pStyle w:val="Odstavecseseznamem"/>
        <w:numPr>
          <w:ilvl w:val="0"/>
          <w:numId w:val="1"/>
        </w:numPr>
        <w:spacing w:after="80"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3x pružinová houpačka</w:t>
      </w:r>
    </w:p>
    <w:p w14:paraId="6C2CE984" w14:textId="63CB8B75" w:rsidR="00EB20FC" w:rsidRDefault="005C7E0E">
      <w:pPr>
        <w:pStyle w:val="Odstavecseseznamem"/>
        <w:numPr>
          <w:ilvl w:val="0"/>
          <w:numId w:val="1"/>
        </w:numPr>
        <w:spacing w:after="80"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2x </w:t>
      </w:r>
      <w:r w:rsidR="00000000" w:rsidRPr="006F013C">
        <w:rPr>
          <w:rFonts w:ascii="Times New Roman" w:hAnsi="Times New Roman" w:cs="Times New Roman"/>
        </w:rPr>
        <w:t>pískoviště s ochranným krytem proti znečištění</w:t>
      </w:r>
    </w:p>
    <w:p w14:paraId="4DC57724" w14:textId="12375979" w:rsidR="005C7E0E" w:rsidRPr="006F013C" w:rsidRDefault="005C7E0E">
      <w:pPr>
        <w:pStyle w:val="Odstavecseseznamem"/>
        <w:numPr>
          <w:ilvl w:val="0"/>
          <w:numId w:val="1"/>
        </w:numPr>
        <w:spacing w:after="80"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1x kolotoč</w:t>
      </w:r>
    </w:p>
    <w:p w14:paraId="41B9EBDD" w14:textId="3F80F702" w:rsidR="00EB20FC" w:rsidRPr="006F013C" w:rsidRDefault="00000000">
      <w:pPr>
        <w:pStyle w:val="Odstavecseseznamem"/>
        <w:numPr>
          <w:ilvl w:val="0"/>
          <w:numId w:val="1"/>
        </w:numPr>
        <w:spacing w:after="80" w:line="276" w:lineRule="auto"/>
        <w:rPr>
          <w:rFonts w:ascii="Times New Roman" w:hAnsi="Times New Roman" w:cs="Times New Roman"/>
        </w:rPr>
      </w:pPr>
      <w:r w:rsidRPr="006F013C">
        <w:rPr>
          <w:rFonts w:ascii="Times New Roman" w:hAnsi="Times New Roman" w:cs="Times New Roman"/>
        </w:rPr>
        <w:t>travnatá plocha pro pohybové a míčové hry</w:t>
      </w:r>
    </w:p>
    <w:p w14:paraId="149A6357" w14:textId="13FFBF3B" w:rsidR="00EB20FC" w:rsidRPr="006F013C" w:rsidRDefault="00000000">
      <w:pPr>
        <w:spacing w:after="120" w:line="276" w:lineRule="auto"/>
        <w:rPr>
          <w:rFonts w:ascii="Times New Roman" w:hAnsi="Times New Roman" w:cs="Times New Roman"/>
        </w:rPr>
      </w:pPr>
      <w:r w:rsidRPr="006F013C">
        <w:rPr>
          <w:rFonts w:ascii="Times New Roman" w:hAnsi="Times New Roman" w:cs="Times New Roman"/>
        </w:rPr>
        <w:t>Herní prvky odpovídají svým rozměrem a konstrukcí věkové skupině dětí, pro kterou je zahrada určena, a jsou pravidelně kontrolovány z hlediska bezpečnosti a technického stavu</w:t>
      </w:r>
      <w:r w:rsidR="006F013C">
        <w:rPr>
          <w:rFonts w:ascii="Times New Roman" w:hAnsi="Times New Roman" w:cs="Times New Roman"/>
        </w:rPr>
        <w:t>.</w:t>
      </w:r>
    </w:p>
    <w:p w14:paraId="01E1C339" w14:textId="77777777" w:rsidR="00EB20FC" w:rsidRPr="006F013C" w:rsidRDefault="00000000">
      <w:pPr>
        <w:pStyle w:val="Nadpis1"/>
        <w:spacing w:before="320" w:after="160"/>
        <w:rPr>
          <w:rFonts w:ascii="Times New Roman" w:hAnsi="Times New Roman" w:cs="Times New Roman"/>
          <w:color w:val="auto"/>
        </w:rPr>
      </w:pPr>
      <w:r w:rsidRPr="006F013C">
        <w:rPr>
          <w:rFonts w:ascii="Times New Roman" w:hAnsi="Times New Roman" w:cs="Times New Roman"/>
          <w:b/>
          <w:bCs/>
          <w:color w:val="auto"/>
          <w:sz w:val="26"/>
          <w:szCs w:val="26"/>
        </w:rPr>
        <w:t>3. Provozní doba a přístup do zahrady</w:t>
      </w:r>
    </w:p>
    <w:p w14:paraId="4D0B012D" w14:textId="511FACCC" w:rsidR="00EB20FC" w:rsidRPr="006F013C" w:rsidRDefault="006F013C">
      <w:pPr>
        <w:spacing w:after="120"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  <w:iCs/>
        </w:rPr>
        <w:t xml:space="preserve">Zahrada </w:t>
      </w:r>
      <w:r w:rsidR="00000000" w:rsidRPr="006F013C">
        <w:rPr>
          <w:rFonts w:ascii="Times New Roman" w:hAnsi="Times New Roman" w:cs="Times New Roman"/>
          <w:i/>
          <w:iCs/>
        </w:rPr>
        <w:t xml:space="preserve">je využívána v době od </w:t>
      </w:r>
      <w:r>
        <w:rPr>
          <w:rFonts w:ascii="Times New Roman" w:hAnsi="Times New Roman" w:cs="Times New Roman"/>
          <w:i/>
          <w:iCs/>
        </w:rPr>
        <w:t>7:3</w:t>
      </w:r>
      <w:r w:rsidR="00000000" w:rsidRPr="006F013C">
        <w:rPr>
          <w:rFonts w:ascii="Times New Roman" w:hAnsi="Times New Roman" w:cs="Times New Roman"/>
          <w:i/>
          <w:iCs/>
        </w:rPr>
        <w:t>0 do 16:00 hod. v pracovní dny v souladu s denním režimem dětské skupiny.</w:t>
      </w:r>
    </w:p>
    <w:p w14:paraId="3A390047" w14:textId="77777777" w:rsidR="00EB20FC" w:rsidRPr="006F013C" w:rsidRDefault="00000000">
      <w:pPr>
        <w:spacing w:after="120" w:line="276" w:lineRule="auto"/>
        <w:rPr>
          <w:rFonts w:ascii="Times New Roman" w:hAnsi="Times New Roman" w:cs="Times New Roman"/>
        </w:rPr>
      </w:pPr>
      <w:r w:rsidRPr="006F013C">
        <w:rPr>
          <w:rFonts w:ascii="Times New Roman" w:hAnsi="Times New Roman" w:cs="Times New Roman"/>
        </w:rPr>
        <w:t>Mimo provozní dobu je vstup do zahrady nepovoleným osobám zakázán. Branka a vstupní vrata do zahrady musí být v době pobytu dětí uzamčena nebo pod stálým dohledem pečující osoby, aby nemohlo dojít k samovolnému opuštění zahrady dítětem ani ke vstupu nepovolané osoby či zvířete.</w:t>
      </w:r>
    </w:p>
    <w:p w14:paraId="4BBD42A8" w14:textId="77777777" w:rsidR="005C7E0E" w:rsidRDefault="005C7E0E">
      <w:pPr>
        <w:pStyle w:val="Nadpis1"/>
        <w:spacing w:before="320" w:after="160"/>
        <w:rPr>
          <w:rFonts w:ascii="Times New Roman" w:hAnsi="Times New Roman" w:cs="Times New Roman"/>
          <w:b/>
          <w:bCs/>
          <w:color w:val="auto"/>
          <w:sz w:val="26"/>
          <w:szCs w:val="26"/>
        </w:rPr>
      </w:pPr>
    </w:p>
    <w:p w14:paraId="37CC87F9" w14:textId="4431F628" w:rsidR="00EB20FC" w:rsidRPr="006F013C" w:rsidRDefault="00000000">
      <w:pPr>
        <w:pStyle w:val="Nadpis1"/>
        <w:spacing w:before="320" w:after="160"/>
        <w:rPr>
          <w:rFonts w:ascii="Times New Roman" w:hAnsi="Times New Roman" w:cs="Times New Roman"/>
          <w:color w:val="auto"/>
        </w:rPr>
      </w:pPr>
      <w:r w:rsidRPr="006F013C">
        <w:rPr>
          <w:rFonts w:ascii="Times New Roman" w:hAnsi="Times New Roman" w:cs="Times New Roman"/>
          <w:b/>
          <w:bCs/>
          <w:color w:val="auto"/>
          <w:sz w:val="26"/>
          <w:szCs w:val="26"/>
        </w:rPr>
        <w:lastRenderedPageBreak/>
        <w:t>4. Dohled nad dětmi</w:t>
      </w:r>
    </w:p>
    <w:p w14:paraId="3C892FAD" w14:textId="77777777" w:rsidR="00EB20FC" w:rsidRPr="006F013C" w:rsidRDefault="00000000">
      <w:pPr>
        <w:pStyle w:val="Odstavecseseznamem"/>
        <w:numPr>
          <w:ilvl w:val="0"/>
          <w:numId w:val="1"/>
        </w:numPr>
        <w:spacing w:after="80" w:line="276" w:lineRule="auto"/>
        <w:rPr>
          <w:rFonts w:ascii="Times New Roman" w:hAnsi="Times New Roman" w:cs="Times New Roman"/>
        </w:rPr>
      </w:pPr>
      <w:r w:rsidRPr="006F013C">
        <w:rPr>
          <w:rFonts w:ascii="Times New Roman" w:hAnsi="Times New Roman" w:cs="Times New Roman"/>
        </w:rPr>
        <w:t>Děti se v zahradě mohou pohybovat pouze v doprovodu a pod stálým dohledem pečující osoby.</w:t>
      </w:r>
    </w:p>
    <w:p w14:paraId="75F6DFFA" w14:textId="77777777" w:rsidR="00EB20FC" w:rsidRPr="006F013C" w:rsidRDefault="00000000">
      <w:pPr>
        <w:pStyle w:val="Odstavecseseznamem"/>
        <w:numPr>
          <w:ilvl w:val="0"/>
          <w:numId w:val="1"/>
        </w:numPr>
        <w:spacing w:after="80" w:line="276" w:lineRule="auto"/>
        <w:rPr>
          <w:rFonts w:ascii="Times New Roman" w:hAnsi="Times New Roman" w:cs="Times New Roman"/>
        </w:rPr>
      </w:pPr>
      <w:r w:rsidRPr="006F013C">
        <w:rPr>
          <w:rFonts w:ascii="Times New Roman" w:hAnsi="Times New Roman" w:cs="Times New Roman"/>
        </w:rPr>
        <w:t>Počet pečujících osob musí odpovídat počtu a věku dětí tak, aby byl zajištěn řádný dohled nad všemi dětmi po celou dobu pobytu v zahradě.</w:t>
      </w:r>
    </w:p>
    <w:p w14:paraId="1AFB7BC0" w14:textId="7E8FAA2B" w:rsidR="00EB20FC" w:rsidRPr="006F013C" w:rsidRDefault="00000000">
      <w:pPr>
        <w:pStyle w:val="Odstavecseseznamem"/>
        <w:numPr>
          <w:ilvl w:val="0"/>
          <w:numId w:val="1"/>
        </w:numPr>
        <w:spacing w:after="80" w:line="276" w:lineRule="auto"/>
        <w:rPr>
          <w:rFonts w:ascii="Times New Roman" w:hAnsi="Times New Roman" w:cs="Times New Roman"/>
        </w:rPr>
      </w:pPr>
      <w:r w:rsidRPr="006F013C">
        <w:rPr>
          <w:rFonts w:ascii="Times New Roman" w:hAnsi="Times New Roman" w:cs="Times New Roman"/>
        </w:rPr>
        <w:t>Pečující osoba se před zahájením činnosti v zahradě přesvědčí, že prostor i herní prvky jsou v bezpečném stavu</w:t>
      </w:r>
      <w:r w:rsidR="006F013C">
        <w:rPr>
          <w:rFonts w:ascii="Times New Roman" w:hAnsi="Times New Roman" w:cs="Times New Roman"/>
        </w:rPr>
        <w:t>.</w:t>
      </w:r>
    </w:p>
    <w:p w14:paraId="3CC72707" w14:textId="77777777" w:rsidR="00EB20FC" w:rsidRPr="006F013C" w:rsidRDefault="00000000">
      <w:pPr>
        <w:pStyle w:val="Odstavecseseznamem"/>
        <w:numPr>
          <w:ilvl w:val="0"/>
          <w:numId w:val="1"/>
        </w:numPr>
        <w:spacing w:after="80" w:line="276" w:lineRule="auto"/>
        <w:rPr>
          <w:rFonts w:ascii="Times New Roman" w:hAnsi="Times New Roman" w:cs="Times New Roman"/>
        </w:rPr>
      </w:pPr>
      <w:r w:rsidRPr="006F013C">
        <w:rPr>
          <w:rFonts w:ascii="Times New Roman" w:hAnsi="Times New Roman" w:cs="Times New Roman"/>
        </w:rPr>
        <w:t>Pečující osoba dbá na to, aby děti používaly herní prvky přiměřeně svému věku a schopnostem a v souladu s jejich určením.</w:t>
      </w:r>
    </w:p>
    <w:p w14:paraId="1BAF9BFC" w14:textId="7C095560" w:rsidR="006F013C" w:rsidRPr="005C7E0E" w:rsidRDefault="00000000" w:rsidP="005C7E0E">
      <w:pPr>
        <w:pStyle w:val="Odstavecseseznamem"/>
        <w:numPr>
          <w:ilvl w:val="0"/>
          <w:numId w:val="1"/>
        </w:numPr>
        <w:spacing w:after="80" w:line="276" w:lineRule="auto"/>
        <w:rPr>
          <w:rFonts w:ascii="Times New Roman" w:hAnsi="Times New Roman" w:cs="Times New Roman"/>
        </w:rPr>
      </w:pPr>
      <w:r w:rsidRPr="006F013C">
        <w:rPr>
          <w:rFonts w:ascii="Times New Roman" w:hAnsi="Times New Roman" w:cs="Times New Roman"/>
        </w:rPr>
        <w:t>Je zakázáno nechávat děti v zahradě bez dozoru, a to ani na krátkou dobu.</w:t>
      </w:r>
    </w:p>
    <w:p w14:paraId="57C55629" w14:textId="52DDA27E" w:rsidR="00EB20FC" w:rsidRPr="006F013C" w:rsidRDefault="00000000">
      <w:pPr>
        <w:pStyle w:val="Nadpis1"/>
        <w:spacing w:before="320" w:after="160"/>
        <w:rPr>
          <w:rFonts w:ascii="Times New Roman" w:hAnsi="Times New Roman" w:cs="Times New Roman"/>
          <w:color w:val="auto"/>
        </w:rPr>
      </w:pPr>
      <w:r w:rsidRPr="006F013C">
        <w:rPr>
          <w:rFonts w:ascii="Times New Roman" w:hAnsi="Times New Roman" w:cs="Times New Roman"/>
          <w:b/>
          <w:bCs/>
          <w:color w:val="auto"/>
          <w:sz w:val="26"/>
          <w:szCs w:val="26"/>
        </w:rPr>
        <w:t>5. Pravidla chování a bezpečnosti</w:t>
      </w:r>
    </w:p>
    <w:p w14:paraId="4887517D" w14:textId="71FCAA15" w:rsidR="00EB20FC" w:rsidRPr="006F013C" w:rsidRDefault="00000000">
      <w:pPr>
        <w:pStyle w:val="Odstavecseseznamem"/>
        <w:numPr>
          <w:ilvl w:val="0"/>
          <w:numId w:val="1"/>
        </w:numPr>
        <w:spacing w:after="80" w:line="276" w:lineRule="auto"/>
        <w:rPr>
          <w:rFonts w:ascii="Times New Roman" w:hAnsi="Times New Roman" w:cs="Times New Roman"/>
        </w:rPr>
      </w:pPr>
      <w:r w:rsidRPr="006F013C">
        <w:rPr>
          <w:rFonts w:ascii="Times New Roman" w:hAnsi="Times New Roman" w:cs="Times New Roman"/>
        </w:rPr>
        <w:t>Děti využívají herní prvky (skluzavky, houpačky, houpadla, síť</w:t>
      </w:r>
      <w:r w:rsidR="006F013C">
        <w:rPr>
          <w:rFonts w:ascii="Times New Roman" w:hAnsi="Times New Roman" w:cs="Times New Roman"/>
        </w:rPr>
        <w:t xml:space="preserve"> na lezení</w:t>
      </w:r>
      <w:r w:rsidRPr="006F013C">
        <w:rPr>
          <w:rFonts w:ascii="Times New Roman" w:hAnsi="Times New Roman" w:cs="Times New Roman"/>
        </w:rPr>
        <w:t>) po jednom, plynule a ohleduplně vůči ostatním dětem.</w:t>
      </w:r>
    </w:p>
    <w:p w14:paraId="0A4E0626" w14:textId="77777777" w:rsidR="00EB20FC" w:rsidRPr="006F013C" w:rsidRDefault="00000000">
      <w:pPr>
        <w:pStyle w:val="Odstavecseseznamem"/>
        <w:numPr>
          <w:ilvl w:val="0"/>
          <w:numId w:val="1"/>
        </w:numPr>
        <w:spacing w:after="80" w:line="276" w:lineRule="auto"/>
        <w:rPr>
          <w:rFonts w:ascii="Times New Roman" w:hAnsi="Times New Roman" w:cs="Times New Roman"/>
        </w:rPr>
      </w:pPr>
      <w:r w:rsidRPr="006F013C">
        <w:rPr>
          <w:rFonts w:ascii="Times New Roman" w:hAnsi="Times New Roman" w:cs="Times New Roman"/>
        </w:rPr>
        <w:t>Na skluzavku je povoleno vstupovat pouze zezdola nahoru po žebříku a sjíždět v sedě, nohama napřed.</w:t>
      </w:r>
    </w:p>
    <w:p w14:paraId="6E4E9C32" w14:textId="054C6593" w:rsidR="00EB20FC" w:rsidRPr="006F013C" w:rsidRDefault="00000000">
      <w:pPr>
        <w:pStyle w:val="Odstavecseseznamem"/>
        <w:numPr>
          <w:ilvl w:val="0"/>
          <w:numId w:val="1"/>
        </w:numPr>
        <w:spacing w:after="80" w:line="276" w:lineRule="auto"/>
        <w:rPr>
          <w:rFonts w:ascii="Times New Roman" w:hAnsi="Times New Roman" w:cs="Times New Roman"/>
        </w:rPr>
      </w:pPr>
      <w:r w:rsidRPr="006F013C">
        <w:rPr>
          <w:rFonts w:ascii="Times New Roman" w:hAnsi="Times New Roman" w:cs="Times New Roman"/>
        </w:rPr>
        <w:t>Na houpačce se houpe pouze jedno dítě</w:t>
      </w:r>
      <w:r w:rsidR="006F013C">
        <w:rPr>
          <w:rFonts w:ascii="Times New Roman" w:hAnsi="Times New Roman" w:cs="Times New Roman"/>
        </w:rPr>
        <w:t xml:space="preserve">, </w:t>
      </w:r>
      <w:r w:rsidRPr="006F013C">
        <w:rPr>
          <w:rFonts w:ascii="Times New Roman" w:hAnsi="Times New Roman" w:cs="Times New Roman"/>
        </w:rPr>
        <w:t>ostatní děti se nesmí zdržovat v bezprostřední blízkosti houpačky.</w:t>
      </w:r>
    </w:p>
    <w:p w14:paraId="58CB1370" w14:textId="77777777" w:rsidR="00EB20FC" w:rsidRPr="006F013C" w:rsidRDefault="00000000">
      <w:pPr>
        <w:pStyle w:val="Odstavecseseznamem"/>
        <w:numPr>
          <w:ilvl w:val="0"/>
          <w:numId w:val="1"/>
        </w:numPr>
        <w:spacing w:after="80" w:line="276" w:lineRule="auto"/>
        <w:rPr>
          <w:rFonts w:ascii="Times New Roman" w:hAnsi="Times New Roman" w:cs="Times New Roman"/>
        </w:rPr>
      </w:pPr>
      <w:r w:rsidRPr="006F013C">
        <w:rPr>
          <w:rFonts w:ascii="Times New Roman" w:hAnsi="Times New Roman" w:cs="Times New Roman"/>
        </w:rPr>
        <w:t>Pískoviště se po ukončení hry vždy zakryje ochranným krytem, aby nedošlo k jeho znečištění zvířaty.</w:t>
      </w:r>
    </w:p>
    <w:p w14:paraId="01B59179" w14:textId="77777777" w:rsidR="00EB20FC" w:rsidRPr="006F013C" w:rsidRDefault="00000000">
      <w:pPr>
        <w:pStyle w:val="Odstavecseseznamem"/>
        <w:numPr>
          <w:ilvl w:val="0"/>
          <w:numId w:val="1"/>
        </w:numPr>
        <w:spacing w:after="80" w:line="276" w:lineRule="auto"/>
        <w:rPr>
          <w:rFonts w:ascii="Times New Roman" w:hAnsi="Times New Roman" w:cs="Times New Roman"/>
        </w:rPr>
      </w:pPr>
      <w:r w:rsidRPr="006F013C">
        <w:rPr>
          <w:rFonts w:ascii="Times New Roman" w:hAnsi="Times New Roman" w:cs="Times New Roman"/>
        </w:rPr>
        <w:t>Před hrou v pískovišti a po jejím ukončení si děti za asistence pečující osoby umyjí ruce.</w:t>
      </w:r>
    </w:p>
    <w:p w14:paraId="2D9A8402" w14:textId="77777777" w:rsidR="00EB20FC" w:rsidRPr="006F013C" w:rsidRDefault="00000000">
      <w:pPr>
        <w:pStyle w:val="Odstavecseseznamem"/>
        <w:numPr>
          <w:ilvl w:val="0"/>
          <w:numId w:val="1"/>
        </w:numPr>
        <w:spacing w:after="80" w:line="276" w:lineRule="auto"/>
        <w:rPr>
          <w:rFonts w:ascii="Times New Roman" w:hAnsi="Times New Roman" w:cs="Times New Roman"/>
        </w:rPr>
      </w:pPr>
      <w:r w:rsidRPr="006F013C">
        <w:rPr>
          <w:rFonts w:ascii="Times New Roman" w:hAnsi="Times New Roman" w:cs="Times New Roman"/>
        </w:rPr>
        <w:t>V zahradě je zakázáno lézt na oplocení, stromy a jiné konstrukce, které k tomu nejsou určeny.</w:t>
      </w:r>
    </w:p>
    <w:p w14:paraId="1BC70B49" w14:textId="77777777" w:rsidR="00EB20FC" w:rsidRPr="006F013C" w:rsidRDefault="00000000">
      <w:pPr>
        <w:pStyle w:val="Odstavecseseznamem"/>
        <w:numPr>
          <w:ilvl w:val="0"/>
          <w:numId w:val="1"/>
        </w:numPr>
        <w:spacing w:after="80" w:line="276" w:lineRule="auto"/>
        <w:rPr>
          <w:rFonts w:ascii="Times New Roman" w:hAnsi="Times New Roman" w:cs="Times New Roman"/>
        </w:rPr>
      </w:pPr>
      <w:r w:rsidRPr="006F013C">
        <w:rPr>
          <w:rFonts w:ascii="Times New Roman" w:hAnsi="Times New Roman" w:cs="Times New Roman"/>
        </w:rPr>
        <w:t>Do zahrady je zakázán vstup se zvířaty (s výjimkou předem schválených akcí).</w:t>
      </w:r>
    </w:p>
    <w:p w14:paraId="3E08AFBC" w14:textId="77777777" w:rsidR="00EB20FC" w:rsidRPr="006F013C" w:rsidRDefault="00000000">
      <w:pPr>
        <w:pStyle w:val="Odstavecseseznamem"/>
        <w:numPr>
          <w:ilvl w:val="0"/>
          <w:numId w:val="1"/>
        </w:numPr>
        <w:spacing w:after="80" w:line="276" w:lineRule="auto"/>
        <w:rPr>
          <w:rFonts w:ascii="Times New Roman" w:hAnsi="Times New Roman" w:cs="Times New Roman"/>
        </w:rPr>
      </w:pPr>
      <w:r w:rsidRPr="006F013C">
        <w:rPr>
          <w:rFonts w:ascii="Times New Roman" w:hAnsi="Times New Roman" w:cs="Times New Roman"/>
        </w:rPr>
        <w:t>Kouření, konzumace alkoholu a jiných návykových látek je v celém prostoru zahrady přísně zakázáno.</w:t>
      </w:r>
    </w:p>
    <w:p w14:paraId="6E4A8C52" w14:textId="77777777" w:rsidR="00EB20FC" w:rsidRPr="006F013C" w:rsidRDefault="00000000">
      <w:pPr>
        <w:pStyle w:val="Odstavecseseznamem"/>
        <w:numPr>
          <w:ilvl w:val="0"/>
          <w:numId w:val="1"/>
        </w:numPr>
        <w:spacing w:after="80" w:line="276" w:lineRule="auto"/>
        <w:rPr>
          <w:rFonts w:ascii="Times New Roman" w:hAnsi="Times New Roman" w:cs="Times New Roman"/>
        </w:rPr>
      </w:pPr>
      <w:r w:rsidRPr="006F013C">
        <w:rPr>
          <w:rFonts w:ascii="Times New Roman" w:hAnsi="Times New Roman" w:cs="Times New Roman"/>
        </w:rPr>
        <w:t>Vjezd a stání motorových vozidel a jízdních kol v prostoru zahrady je zakázáno, s výjimkou údržby a zásahu záchranných složek.</w:t>
      </w:r>
    </w:p>
    <w:p w14:paraId="3CF61B80" w14:textId="77777777" w:rsidR="00EB20FC" w:rsidRPr="006F013C" w:rsidRDefault="00000000">
      <w:pPr>
        <w:pStyle w:val="Odstavecseseznamem"/>
        <w:numPr>
          <w:ilvl w:val="0"/>
          <w:numId w:val="1"/>
        </w:numPr>
        <w:spacing w:after="80" w:line="276" w:lineRule="auto"/>
        <w:rPr>
          <w:rFonts w:ascii="Times New Roman" w:hAnsi="Times New Roman" w:cs="Times New Roman"/>
        </w:rPr>
      </w:pPr>
      <w:r w:rsidRPr="006F013C">
        <w:rPr>
          <w:rFonts w:ascii="Times New Roman" w:hAnsi="Times New Roman" w:cs="Times New Roman"/>
        </w:rPr>
        <w:t>Odpadky se odkládají výhradně do k tomu určených nádob.</w:t>
      </w:r>
    </w:p>
    <w:p w14:paraId="4889E520" w14:textId="77777777" w:rsidR="00EB20FC" w:rsidRPr="006F013C" w:rsidRDefault="00000000">
      <w:pPr>
        <w:pStyle w:val="Nadpis1"/>
        <w:spacing w:before="320" w:after="160"/>
        <w:rPr>
          <w:rFonts w:ascii="Times New Roman" w:hAnsi="Times New Roman" w:cs="Times New Roman"/>
          <w:color w:val="auto"/>
        </w:rPr>
      </w:pPr>
      <w:r w:rsidRPr="006F013C">
        <w:rPr>
          <w:rFonts w:ascii="Times New Roman" w:hAnsi="Times New Roman" w:cs="Times New Roman"/>
          <w:b/>
          <w:bCs/>
          <w:color w:val="auto"/>
          <w:sz w:val="26"/>
          <w:szCs w:val="26"/>
        </w:rPr>
        <w:t>6. Kontrola a údržba zahrady</w:t>
      </w:r>
    </w:p>
    <w:p w14:paraId="6D27DE7B" w14:textId="77777777" w:rsidR="00EB20FC" w:rsidRPr="006F013C" w:rsidRDefault="00000000">
      <w:pPr>
        <w:spacing w:after="120" w:line="276" w:lineRule="auto"/>
        <w:rPr>
          <w:rFonts w:ascii="Times New Roman" w:hAnsi="Times New Roman" w:cs="Times New Roman"/>
        </w:rPr>
      </w:pPr>
      <w:r w:rsidRPr="006F013C">
        <w:rPr>
          <w:rFonts w:ascii="Times New Roman" w:hAnsi="Times New Roman" w:cs="Times New Roman"/>
        </w:rPr>
        <w:t>Pečující osoba provádí před každým vstupem dětí do zahrady vizuální kontrolu prostoru a herních prvků, zejména se zaměřením na:</w:t>
      </w:r>
    </w:p>
    <w:p w14:paraId="2D8EF711" w14:textId="77777777" w:rsidR="00EB20FC" w:rsidRPr="006F013C" w:rsidRDefault="00000000">
      <w:pPr>
        <w:pStyle w:val="Odstavecseseznamem"/>
        <w:numPr>
          <w:ilvl w:val="0"/>
          <w:numId w:val="1"/>
        </w:numPr>
        <w:spacing w:after="80" w:line="276" w:lineRule="auto"/>
        <w:rPr>
          <w:rFonts w:ascii="Times New Roman" w:hAnsi="Times New Roman" w:cs="Times New Roman"/>
        </w:rPr>
      </w:pPr>
      <w:r w:rsidRPr="006F013C">
        <w:rPr>
          <w:rFonts w:ascii="Times New Roman" w:hAnsi="Times New Roman" w:cs="Times New Roman"/>
        </w:rPr>
        <w:t>mechanické poškození herních prvků (praskliny, uvolněné spoje, třísky, koroze),</w:t>
      </w:r>
    </w:p>
    <w:p w14:paraId="60A90DAE" w14:textId="77777777" w:rsidR="00EB20FC" w:rsidRPr="006F013C" w:rsidRDefault="00000000">
      <w:pPr>
        <w:pStyle w:val="Odstavecseseznamem"/>
        <w:numPr>
          <w:ilvl w:val="0"/>
          <w:numId w:val="1"/>
        </w:numPr>
        <w:spacing w:after="80" w:line="276" w:lineRule="auto"/>
        <w:rPr>
          <w:rFonts w:ascii="Times New Roman" w:hAnsi="Times New Roman" w:cs="Times New Roman"/>
        </w:rPr>
      </w:pPr>
      <w:r w:rsidRPr="006F013C">
        <w:rPr>
          <w:rFonts w:ascii="Times New Roman" w:hAnsi="Times New Roman" w:cs="Times New Roman"/>
        </w:rPr>
        <w:t>čistotu pískoviště a přítomnost cizích předmětů,</w:t>
      </w:r>
    </w:p>
    <w:p w14:paraId="507EC97E" w14:textId="77777777" w:rsidR="00EB20FC" w:rsidRPr="006F013C" w:rsidRDefault="00000000">
      <w:pPr>
        <w:pStyle w:val="Odstavecseseznamem"/>
        <w:numPr>
          <w:ilvl w:val="0"/>
          <w:numId w:val="1"/>
        </w:numPr>
        <w:spacing w:after="80" w:line="276" w:lineRule="auto"/>
        <w:rPr>
          <w:rFonts w:ascii="Times New Roman" w:hAnsi="Times New Roman" w:cs="Times New Roman"/>
        </w:rPr>
      </w:pPr>
      <w:r w:rsidRPr="006F013C">
        <w:rPr>
          <w:rFonts w:ascii="Times New Roman" w:hAnsi="Times New Roman" w:cs="Times New Roman"/>
        </w:rPr>
        <w:t>přítomnost nebezpečných předmětů, střepů, odpadků nebo zvířecích exkrementů na trávníku,</w:t>
      </w:r>
    </w:p>
    <w:p w14:paraId="2B04B53A" w14:textId="77777777" w:rsidR="00EB20FC" w:rsidRPr="006F013C" w:rsidRDefault="00000000">
      <w:pPr>
        <w:pStyle w:val="Odstavecseseznamem"/>
        <w:numPr>
          <w:ilvl w:val="0"/>
          <w:numId w:val="1"/>
        </w:numPr>
        <w:spacing w:after="80" w:line="276" w:lineRule="auto"/>
        <w:rPr>
          <w:rFonts w:ascii="Times New Roman" w:hAnsi="Times New Roman" w:cs="Times New Roman"/>
        </w:rPr>
      </w:pPr>
      <w:r w:rsidRPr="006F013C">
        <w:rPr>
          <w:rFonts w:ascii="Times New Roman" w:hAnsi="Times New Roman" w:cs="Times New Roman"/>
        </w:rPr>
        <w:t>stav oplocení a uzamykatelnost vstupu,</w:t>
      </w:r>
    </w:p>
    <w:p w14:paraId="6EA92C5D" w14:textId="77777777" w:rsidR="00EB20FC" w:rsidRPr="006F013C" w:rsidRDefault="00000000">
      <w:pPr>
        <w:pStyle w:val="Odstavecseseznamem"/>
        <w:numPr>
          <w:ilvl w:val="0"/>
          <w:numId w:val="1"/>
        </w:numPr>
        <w:spacing w:after="80" w:line="276" w:lineRule="auto"/>
        <w:rPr>
          <w:rFonts w:ascii="Times New Roman" w:hAnsi="Times New Roman" w:cs="Times New Roman"/>
        </w:rPr>
      </w:pPr>
      <w:r w:rsidRPr="006F013C">
        <w:rPr>
          <w:rFonts w:ascii="Times New Roman" w:hAnsi="Times New Roman" w:cs="Times New Roman"/>
        </w:rPr>
        <w:t>případné výskyty nebezpečného hmyzu (vosí či sršní hnízda) nebo jedovatých rostlin.</w:t>
      </w:r>
    </w:p>
    <w:p w14:paraId="6B17D1C3" w14:textId="77777777" w:rsidR="00EB20FC" w:rsidRPr="006F013C" w:rsidRDefault="00000000" w:rsidP="006A0E61">
      <w:pPr>
        <w:spacing w:line="276" w:lineRule="auto"/>
        <w:rPr>
          <w:rFonts w:ascii="Times New Roman" w:hAnsi="Times New Roman" w:cs="Times New Roman"/>
        </w:rPr>
      </w:pPr>
      <w:r w:rsidRPr="006F013C">
        <w:rPr>
          <w:rFonts w:ascii="Times New Roman" w:hAnsi="Times New Roman" w:cs="Times New Roman"/>
        </w:rPr>
        <w:t>Zjištěné závady pečující osoba neprodleně nahlásí vedoucí osobě dětské skupiny a poškozený herní prvek do doby opravy vyřadí z používání (např. jeho označením a zamezením přístupu).</w:t>
      </w:r>
    </w:p>
    <w:p w14:paraId="0BD707ED" w14:textId="5ED23672" w:rsidR="00EB20FC" w:rsidRPr="006A0E61" w:rsidRDefault="00000000" w:rsidP="006A0E61">
      <w:pPr>
        <w:spacing w:line="276" w:lineRule="auto"/>
        <w:rPr>
          <w:rFonts w:ascii="Times New Roman" w:hAnsi="Times New Roman" w:cs="Times New Roman"/>
          <w:b/>
          <w:bCs/>
          <w:i/>
          <w:iCs/>
          <w:sz w:val="18"/>
          <w:szCs w:val="18"/>
        </w:rPr>
      </w:pPr>
      <w:r w:rsidRPr="006A0E61">
        <w:rPr>
          <w:rFonts w:ascii="Times New Roman" w:hAnsi="Times New Roman" w:cs="Times New Roman"/>
          <w:b/>
          <w:bCs/>
          <w:i/>
          <w:iCs/>
          <w:sz w:val="18"/>
          <w:szCs w:val="18"/>
        </w:rPr>
        <w:t>Odborná revize herních prvků a zahradního vybavení je prováděna 1x ročně odbornou firmou; o revizích je veden revizní deník</w:t>
      </w:r>
      <w:r w:rsidR="006A0E61" w:rsidRPr="006A0E61">
        <w:rPr>
          <w:rFonts w:ascii="Times New Roman" w:hAnsi="Times New Roman" w:cs="Times New Roman"/>
          <w:b/>
          <w:bCs/>
          <w:i/>
          <w:iCs/>
          <w:sz w:val="18"/>
          <w:szCs w:val="18"/>
        </w:rPr>
        <w:t>.</w:t>
      </w:r>
    </w:p>
    <w:p w14:paraId="59DD6A6C" w14:textId="77777777" w:rsidR="006A0E61" w:rsidRPr="006A0E61" w:rsidRDefault="006A0E61" w:rsidP="006A0E61">
      <w:pPr>
        <w:spacing w:line="276" w:lineRule="auto"/>
        <w:rPr>
          <w:rFonts w:ascii="Times New Roman" w:hAnsi="Times New Roman" w:cs="Times New Roman"/>
          <w:sz w:val="18"/>
          <w:szCs w:val="18"/>
        </w:rPr>
      </w:pPr>
    </w:p>
    <w:p w14:paraId="5357B9BB" w14:textId="77777777" w:rsidR="00EB20FC" w:rsidRPr="006F013C" w:rsidRDefault="00000000">
      <w:pPr>
        <w:spacing w:after="120" w:line="276" w:lineRule="auto"/>
        <w:rPr>
          <w:rFonts w:ascii="Times New Roman" w:hAnsi="Times New Roman" w:cs="Times New Roman"/>
        </w:rPr>
      </w:pPr>
      <w:r w:rsidRPr="006F013C">
        <w:rPr>
          <w:rFonts w:ascii="Times New Roman" w:hAnsi="Times New Roman" w:cs="Times New Roman"/>
        </w:rPr>
        <w:t>Sekání trávy, údržba zeleně a další úklidové práce spojené s použitím nářadí nebo chemických přípravků probíhají mimo dobu pobytu dětí v zahradě.</w:t>
      </w:r>
    </w:p>
    <w:p w14:paraId="677D2255" w14:textId="77777777" w:rsidR="00EB20FC" w:rsidRPr="006F013C" w:rsidRDefault="00000000">
      <w:pPr>
        <w:pStyle w:val="Nadpis1"/>
        <w:spacing w:before="320" w:after="160"/>
        <w:rPr>
          <w:rFonts w:ascii="Times New Roman" w:hAnsi="Times New Roman" w:cs="Times New Roman"/>
          <w:color w:val="auto"/>
        </w:rPr>
      </w:pPr>
      <w:r w:rsidRPr="006F013C">
        <w:rPr>
          <w:rFonts w:ascii="Times New Roman" w:hAnsi="Times New Roman" w:cs="Times New Roman"/>
          <w:b/>
          <w:bCs/>
          <w:color w:val="auto"/>
          <w:sz w:val="26"/>
          <w:szCs w:val="26"/>
        </w:rPr>
        <w:t>7. Klimatické a povětrnostní podmínky</w:t>
      </w:r>
    </w:p>
    <w:p w14:paraId="469B0A32" w14:textId="77777777" w:rsidR="00EB20FC" w:rsidRPr="006F013C" w:rsidRDefault="00000000">
      <w:pPr>
        <w:pStyle w:val="Odstavecseseznamem"/>
        <w:numPr>
          <w:ilvl w:val="0"/>
          <w:numId w:val="1"/>
        </w:numPr>
        <w:spacing w:after="80" w:line="276" w:lineRule="auto"/>
        <w:rPr>
          <w:rFonts w:ascii="Times New Roman" w:hAnsi="Times New Roman" w:cs="Times New Roman"/>
        </w:rPr>
      </w:pPr>
      <w:r w:rsidRPr="006F013C">
        <w:rPr>
          <w:rFonts w:ascii="Times New Roman" w:hAnsi="Times New Roman" w:cs="Times New Roman"/>
        </w:rPr>
        <w:t>Pobyt dětí v zahradě se přizpůsobuje aktuálním klimatickým podmínkám (teplota, srážky, vítr, znečištění ovzduší).</w:t>
      </w:r>
    </w:p>
    <w:p w14:paraId="44E2E88B" w14:textId="77777777" w:rsidR="00EB20FC" w:rsidRPr="006F013C" w:rsidRDefault="00000000">
      <w:pPr>
        <w:pStyle w:val="Odstavecseseznamem"/>
        <w:numPr>
          <w:ilvl w:val="0"/>
          <w:numId w:val="1"/>
        </w:numPr>
        <w:spacing w:after="80" w:line="276" w:lineRule="auto"/>
        <w:rPr>
          <w:rFonts w:ascii="Times New Roman" w:hAnsi="Times New Roman" w:cs="Times New Roman"/>
        </w:rPr>
      </w:pPr>
      <w:r w:rsidRPr="006F013C">
        <w:rPr>
          <w:rFonts w:ascii="Times New Roman" w:hAnsi="Times New Roman" w:cs="Times New Roman"/>
        </w:rPr>
        <w:lastRenderedPageBreak/>
        <w:t>Za mimořádně nepříznivého počasí (bouřka, silný vítr, mráz, extrémní teploty) se pobyt v zahradě přerušuje nebo neuskutečňuje.</w:t>
      </w:r>
    </w:p>
    <w:p w14:paraId="5000082B" w14:textId="4904F45C" w:rsidR="00EB20FC" w:rsidRPr="006F013C" w:rsidRDefault="00000000">
      <w:pPr>
        <w:pStyle w:val="Odstavecseseznamem"/>
        <w:numPr>
          <w:ilvl w:val="0"/>
          <w:numId w:val="1"/>
        </w:numPr>
        <w:spacing w:after="80" w:line="276" w:lineRule="auto"/>
        <w:rPr>
          <w:rFonts w:ascii="Times New Roman" w:hAnsi="Times New Roman" w:cs="Times New Roman"/>
        </w:rPr>
      </w:pPr>
      <w:r w:rsidRPr="006F013C">
        <w:rPr>
          <w:rFonts w:ascii="Times New Roman" w:hAnsi="Times New Roman" w:cs="Times New Roman"/>
        </w:rPr>
        <w:t>V letních měsících jsou děti chráněny před slunečním zářením vhodným oděvem, pokrývkou hlavy a opalovacím krémem</w:t>
      </w:r>
      <w:r w:rsidR="006A0E61">
        <w:rPr>
          <w:rFonts w:ascii="Times New Roman" w:hAnsi="Times New Roman" w:cs="Times New Roman"/>
        </w:rPr>
        <w:t xml:space="preserve"> a </w:t>
      </w:r>
      <w:r w:rsidRPr="006F013C">
        <w:rPr>
          <w:rFonts w:ascii="Times New Roman" w:hAnsi="Times New Roman" w:cs="Times New Roman"/>
        </w:rPr>
        <w:t>je zajištěn dostatečný přísun tekutin.</w:t>
      </w:r>
    </w:p>
    <w:p w14:paraId="2C463423" w14:textId="77777777" w:rsidR="00EB20FC" w:rsidRPr="006F013C" w:rsidRDefault="00000000">
      <w:pPr>
        <w:pStyle w:val="Nadpis1"/>
        <w:spacing w:before="320" w:after="160"/>
        <w:rPr>
          <w:rFonts w:ascii="Times New Roman" w:hAnsi="Times New Roman" w:cs="Times New Roman"/>
          <w:color w:val="auto"/>
        </w:rPr>
      </w:pPr>
      <w:r w:rsidRPr="006F013C">
        <w:rPr>
          <w:rFonts w:ascii="Times New Roman" w:hAnsi="Times New Roman" w:cs="Times New Roman"/>
          <w:b/>
          <w:bCs/>
          <w:color w:val="auto"/>
          <w:sz w:val="26"/>
          <w:szCs w:val="26"/>
        </w:rPr>
        <w:t>8. Postup při úrazu nebo mimořádné události</w:t>
      </w:r>
    </w:p>
    <w:p w14:paraId="1C4AE661" w14:textId="77777777" w:rsidR="00EB20FC" w:rsidRPr="006F013C" w:rsidRDefault="00000000">
      <w:pPr>
        <w:pStyle w:val="Odstavecseseznamem"/>
        <w:numPr>
          <w:ilvl w:val="0"/>
          <w:numId w:val="1"/>
        </w:numPr>
        <w:spacing w:after="80" w:line="276" w:lineRule="auto"/>
        <w:rPr>
          <w:rFonts w:ascii="Times New Roman" w:hAnsi="Times New Roman" w:cs="Times New Roman"/>
        </w:rPr>
      </w:pPr>
      <w:r w:rsidRPr="006F013C">
        <w:rPr>
          <w:rFonts w:ascii="Times New Roman" w:hAnsi="Times New Roman" w:cs="Times New Roman"/>
        </w:rPr>
        <w:t>Při úrazu dítěte poskytne pečující osoba neprodleně první pomoc a podle závažnosti zajistí přivolání zdravotnické záchranné služby (tel. 155) nebo informuje zákonné zástupce dítěte.</w:t>
      </w:r>
    </w:p>
    <w:p w14:paraId="0074CB8B" w14:textId="77777777" w:rsidR="00EB20FC" w:rsidRPr="006F013C" w:rsidRDefault="00000000">
      <w:pPr>
        <w:pStyle w:val="Odstavecseseznamem"/>
        <w:numPr>
          <w:ilvl w:val="0"/>
          <w:numId w:val="1"/>
        </w:numPr>
        <w:spacing w:after="80" w:line="276" w:lineRule="auto"/>
        <w:rPr>
          <w:rFonts w:ascii="Times New Roman" w:hAnsi="Times New Roman" w:cs="Times New Roman"/>
        </w:rPr>
      </w:pPr>
      <w:r w:rsidRPr="006F013C">
        <w:rPr>
          <w:rFonts w:ascii="Times New Roman" w:hAnsi="Times New Roman" w:cs="Times New Roman"/>
        </w:rPr>
        <w:t>Každý úraz je zaznamenán do knihy úrazů v souladu s vnitřními předpisy dětské skupiny.</w:t>
      </w:r>
    </w:p>
    <w:p w14:paraId="1BB13EBB" w14:textId="7724CFE3" w:rsidR="00EB20FC" w:rsidRPr="006F013C" w:rsidRDefault="00000000">
      <w:pPr>
        <w:pStyle w:val="Odstavecseseznamem"/>
        <w:numPr>
          <w:ilvl w:val="0"/>
          <w:numId w:val="1"/>
        </w:numPr>
        <w:spacing w:after="80" w:line="276" w:lineRule="auto"/>
        <w:rPr>
          <w:rFonts w:ascii="Times New Roman" w:hAnsi="Times New Roman" w:cs="Times New Roman"/>
        </w:rPr>
      </w:pPr>
      <w:r w:rsidRPr="006F013C">
        <w:rPr>
          <w:rFonts w:ascii="Times New Roman" w:hAnsi="Times New Roman" w:cs="Times New Roman"/>
        </w:rPr>
        <w:t>Při nálezu nebezpečného předmětu (např. střep, jehla) je tento prostor okamž</w:t>
      </w:r>
      <w:r w:rsidR="006A0E61">
        <w:rPr>
          <w:rFonts w:ascii="Times New Roman" w:hAnsi="Times New Roman" w:cs="Times New Roman"/>
        </w:rPr>
        <w:t>it</w:t>
      </w:r>
      <w:r w:rsidRPr="006F013C">
        <w:rPr>
          <w:rFonts w:ascii="Times New Roman" w:hAnsi="Times New Roman" w:cs="Times New Roman"/>
        </w:rPr>
        <w:t>ě zabezpečen a nepřístupný dětem, dokud není předmět bezpečně odstraněn.</w:t>
      </w:r>
    </w:p>
    <w:p w14:paraId="79C05E5A" w14:textId="77777777" w:rsidR="00EB20FC" w:rsidRPr="006F013C" w:rsidRDefault="00000000">
      <w:pPr>
        <w:pStyle w:val="Odstavecseseznamem"/>
        <w:numPr>
          <w:ilvl w:val="0"/>
          <w:numId w:val="1"/>
        </w:numPr>
        <w:spacing w:after="80" w:line="276" w:lineRule="auto"/>
        <w:rPr>
          <w:rFonts w:ascii="Times New Roman" w:hAnsi="Times New Roman" w:cs="Times New Roman"/>
        </w:rPr>
      </w:pPr>
      <w:r w:rsidRPr="006F013C">
        <w:rPr>
          <w:rFonts w:ascii="Times New Roman" w:hAnsi="Times New Roman" w:cs="Times New Roman"/>
        </w:rPr>
        <w:t>Při zjištění, že se v zahradě nachází cizí nebo nebezpečné zvíře, jsou děti okamžitě odvedeny do budovy.</w:t>
      </w:r>
    </w:p>
    <w:p w14:paraId="63F0A6E8" w14:textId="77777777" w:rsidR="00EB20FC" w:rsidRPr="006F013C" w:rsidRDefault="00000000">
      <w:pPr>
        <w:pStyle w:val="Nadpis1"/>
        <w:spacing w:before="320" w:after="160"/>
        <w:rPr>
          <w:rFonts w:ascii="Times New Roman" w:hAnsi="Times New Roman" w:cs="Times New Roman"/>
          <w:color w:val="auto"/>
        </w:rPr>
      </w:pPr>
      <w:r w:rsidRPr="006F013C">
        <w:rPr>
          <w:rFonts w:ascii="Times New Roman" w:hAnsi="Times New Roman" w:cs="Times New Roman"/>
          <w:b/>
          <w:bCs/>
          <w:color w:val="auto"/>
          <w:sz w:val="26"/>
          <w:szCs w:val="26"/>
        </w:rPr>
        <w:t>9. Odpovědnost</w:t>
      </w:r>
    </w:p>
    <w:p w14:paraId="223FEC6C" w14:textId="77777777" w:rsidR="00EB20FC" w:rsidRPr="006F013C" w:rsidRDefault="00000000">
      <w:pPr>
        <w:spacing w:after="120" w:line="276" w:lineRule="auto"/>
        <w:rPr>
          <w:rFonts w:ascii="Times New Roman" w:hAnsi="Times New Roman" w:cs="Times New Roman"/>
        </w:rPr>
      </w:pPr>
      <w:r w:rsidRPr="006F013C">
        <w:rPr>
          <w:rFonts w:ascii="Times New Roman" w:hAnsi="Times New Roman" w:cs="Times New Roman"/>
        </w:rPr>
        <w:t>Za dodržování tohoto provozního řádu odpovídá vedoucí osoba dětské skupiny a všechny pečující osoby. S provozním řádem musí být prokazatelně seznámeny všechny pečující osoby před zahájením činnosti v zahradě.</w:t>
      </w:r>
    </w:p>
    <w:p w14:paraId="095DB26B" w14:textId="77777777" w:rsidR="00EB20FC" w:rsidRPr="006F013C" w:rsidRDefault="00000000">
      <w:pPr>
        <w:spacing w:after="120" w:line="276" w:lineRule="auto"/>
        <w:rPr>
          <w:rFonts w:ascii="Times New Roman" w:hAnsi="Times New Roman" w:cs="Times New Roman"/>
        </w:rPr>
      </w:pPr>
      <w:r w:rsidRPr="006F013C">
        <w:rPr>
          <w:rFonts w:ascii="Times New Roman" w:hAnsi="Times New Roman" w:cs="Times New Roman"/>
        </w:rPr>
        <w:t>Zákonní zástupci dětí mají právo se s tímto provozním řádem seznámit; je pro ně k nahlédnutí u vstupu do zahrady, případně na vyžádání u vedoucí osoby.</w:t>
      </w:r>
    </w:p>
    <w:p w14:paraId="6A927BC6" w14:textId="77777777" w:rsidR="00EB20FC" w:rsidRPr="006F013C" w:rsidRDefault="00000000">
      <w:pPr>
        <w:pStyle w:val="Nadpis1"/>
        <w:spacing w:before="320" w:after="160"/>
        <w:rPr>
          <w:rFonts w:ascii="Times New Roman" w:hAnsi="Times New Roman" w:cs="Times New Roman"/>
          <w:color w:val="auto"/>
        </w:rPr>
      </w:pPr>
      <w:r w:rsidRPr="006F013C">
        <w:rPr>
          <w:rFonts w:ascii="Times New Roman" w:hAnsi="Times New Roman" w:cs="Times New Roman"/>
          <w:b/>
          <w:bCs/>
          <w:color w:val="auto"/>
          <w:sz w:val="26"/>
          <w:szCs w:val="26"/>
        </w:rPr>
        <w:t>10. Závěrečná ustanovení</w:t>
      </w:r>
    </w:p>
    <w:p w14:paraId="10A35105" w14:textId="77777777" w:rsidR="00EB20FC" w:rsidRPr="006F013C" w:rsidRDefault="00000000">
      <w:pPr>
        <w:spacing w:after="120" w:line="276" w:lineRule="auto"/>
        <w:rPr>
          <w:rFonts w:ascii="Times New Roman" w:hAnsi="Times New Roman" w:cs="Times New Roman"/>
        </w:rPr>
      </w:pPr>
      <w:r w:rsidRPr="006F013C">
        <w:rPr>
          <w:rFonts w:ascii="Times New Roman" w:hAnsi="Times New Roman" w:cs="Times New Roman"/>
        </w:rPr>
        <w:t>Tento provozní řád je umístěn na viditelném místě u vstupu do zahrady a je pravidelně aktualizován, zejména při změně vybavení zahrady, provozní doby nebo souvisejících právních předpisů.</w:t>
      </w:r>
    </w:p>
    <w:p w14:paraId="019B5D55" w14:textId="28170A16" w:rsidR="00EB20FC" w:rsidRPr="006F013C" w:rsidRDefault="00000000">
      <w:pPr>
        <w:spacing w:after="120" w:line="276" w:lineRule="auto"/>
        <w:rPr>
          <w:rFonts w:ascii="Times New Roman" w:hAnsi="Times New Roman" w:cs="Times New Roman"/>
        </w:rPr>
      </w:pPr>
      <w:r w:rsidRPr="006F013C">
        <w:rPr>
          <w:rFonts w:ascii="Times New Roman" w:hAnsi="Times New Roman" w:cs="Times New Roman"/>
        </w:rPr>
        <w:t>Provozní řád nabývá účinnosti dnem:</w:t>
      </w:r>
      <w:r w:rsidR="006F013C" w:rsidRPr="006F013C">
        <w:rPr>
          <w:rFonts w:ascii="Times New Roman" w:hAnsi="Times New Roman" w:cs="Times New Roman"/>
        </w:rPr>
        <w:t xml:space="preserve"> 10.8.2026</w:t>
      </w:r>
    </w:p>
    <w:p w14:paraId="405847E4" w14:textId="77777777" w:rsidR="00EB20FC" w:rsidRPr="006F013C" w:rsidRDefault="00EB20FC">
      <w:pPr>
        <w:spacing w:before="500"/>
        <w:rPr>
          <w:rFonts w:ascii="Times New Roman" w:hAnsi="Times New Roman" w:cs="Times New Roman"/>
        </w:rPr>
      </w:pPr>
    </w:p>
    <w:p w14:paraId="15CAD0A5" w14:textId="4D97C7ED" w:rsidR="00EB20FC" w:rsidRPr="006F013C" w:rsidRDefault="00000000">
      <w:pPr>
        <w:spacing w:before="200"/>
        <w:rPr>
          <w:rFonts w:ascii="Times New Roman" w:hAnsi="Times New Roman" w:cs="Times New Roman"/>
        </w:rPr>
      </w:pPr>
      <w:r w:rsidRPr="006F013C">
        <w:rPr>
          <w:rFonts w:ascii="Times New Roman" w:hAnsi="Times New Roman" w:cs="Times New Roman"/>
        </w:rPr>
        <w:t>V</w:t>
      </w:r>
      <w:r w:rsidR="006F013C">
        <w:rPr>
          <w:rFonts w:ascii="Times New Roman" w:hAnsi="Times New Roman" w:cs="Times New Roman"/>
        </w:rPr>
        <w:t>e Velimi</w:t>
      </w:r>
      <w:r w:rsidR="006F013C">
        <w:rPr>
          <w:rFonts w:ascii="Times New Roman" w:hAnsi="Times New Roman" w:cs="Times New Roman"/>
        </w:rPr>
        <w:tab/>
      </w:r>
      <w:r w:rsidR="006F013C">
        <w:rPr>
          <w:rFonts w:ascii="Times New Roman" w:hAnsi="Times New Roman" w:cs="Times New Roman"/>
        </w:rPr>
        <w:tab/>
      </w:r>
      <w:r w:rsidRPr="006F013C">
        <w:rPr>
          <w:rFonts w:ascii="Times New Roman" w:hAnsi="Times New Roman" w:cs="Times New Roman"/>
        </w:rPr>
        <w:t xml:space="preserve"> dne </w:t>
      </w:r>
      <w:r w:rsidR="006F013C" w:rsidRPr="006F013C">
        <w:rPr>
          <w:rFonts w:ascii="Times New Roman" w:hAnsi="Times New Roman" w:cs="Times New Roman"/>
        </w:rPr>
        <w:t>10.8.2026</w:t>
      </w:r>
    </w:p>
    <w:p w14:paraId="20B30E94" w14:textId="77777777" w:rsidR="00EB20FC" w:rsidRPr="006F013C" w:rsidRDefault="00EB20FC">
      <w:pPr>
        <w:spacing w:before="500"/>
        <w:rPr>
          <w:rFonts w:ascii="Times New Roman" w:hAnsi="Times New Roman" w:cs="Times New Roman"/>
        </w:rPr>
      </w:pPr>
    </w:p>
    <w:p w14:paraId="104305EE" w14:textId="77777777" w:rsidR="00EB20FC" w:rsidRPr="006F013C" w:rsidRDefault="00000000">
      <w:pPr>
        <w:spacing w:before="100"/>
        <w:rPr>
          <w:rFonts w:ascii="Times New Roman" w:hAnsi="Times New Roman" w:cs="Times New Roman"/>
        </w:rPr>
      </w:pPr>
      <w:r w:rsidRPr="006F013C">
        <w:rPr>
          <w:rFonts w:ascii="Times New Roman" w:hAnsi="Times New Roman" w:cs="Times New Roman"/>
        </w:rPr>
        <w:t>……………………………………………………</w:t>
      </w:r>
    </w:p>
    <w:p w14:paraId="76473DD8" w14:textId="77777777" w:rsidR="00EB20FC" w:rsidRPr="006F013C" w:rsidRDefault="00000000">
      <w:pPr>
        <w:rPr>
          <w:rFonts w:ascii="Times New Roman" w:hAnsi="Times New Roman" w:cs="Times New Roman"/>
        </w:rPr>
      </w:pPr>
      <w:r w:rsidRPr="006F013C">
        <w:rPr>
          <w:rFonts w:ascii="Times New Roman" w:hAnsi="Times New Roman" w:cs="Times New Roman"/>
          <w:i/>
          <w:iCs/>
          <w:sz w:val="19"/>
          <w:szCs w:val="19"/>
        </w:rPr>
        <w:t>[jméno a podpis vedoucí osoby dětské skupiny]</w:t>
      </w:r>
    </w:p>
    <w:sectPr w:rsidR="00EB20FC" w:rsidRPr="006F013C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5E5365D"/>
    <w:multiLevelType w:val="hybridMultilevel"/>
    <w:tmpl w:val="F184D998"/>
    <w:lvl w:ilvl="0" w:tplc="32C07D2C">
      <w:start w:val="1"/>
      <w:numFmt w:val="bullet"/>
      <w:lvlText w:val="●"/>
      <w:lvlJc w:val="left"/>
      <w:pPr>
        <w:ind w:left="720" w:hanging="360"/>
      </w:pPr>
    </w:lvl>
    <w:lvl w:ilvl="1" w:tplc="6BEA4A88">
      <w:start w:val="1"/>
      <w:numFmt w:val="bullet"/>
      <w:lvlText w:val="○"/>
      <w:lvlJc w:val="left"/>
      <w:pPr>
        <w:ind w:left="1440" w:hanging="360"/>
      </w:pPr>
    </w:lvl>
    <w:lvl w:ilvl="2" w:tplc="B2224514">
      <w:start w:val="1"/>
      <w:numFmt w:val="bullet"/>
      <w:lvlText w:val="■"/>
      <w:lvlJc w:val="left"/>
      <w:pPr>
        <w:ind w:left="2160" w:hanging="360"/>
      </w:pPr>
    </w:lvl>
    <w:lvl w:ilvl="3" w:tplc="7FE85768">
      <w:start w:val="1"/>
      <w:numFmt w:val="bullet"/>
      <w:lvlText w:val="●"/>
      <w:lvlJc w:val="left"/>
      <w:pPr>
        <w:ind w:left="2880" w:hanging="360"/>
      </w:pPr>
    </w:lvl>
    <w:lvl w:ilvl="4" w:tplc="B1D6CB44">
      <w:start w:val="1"/>
      <w:numFmt w:val="bullet"/>
      <w:lvlText w:val="○"/>
      <w:lvlJc w:val="left"/>
      <w:pPr>
        <w:ind w:left="3600" w:hanging="360"/>
      </w:pPr>
    </w:lvl>
    <w:lvl w:ilvl="5" w:tplc="9DD20E0C">
      <w:start w:val="1"/>
      <w:numFmt w:val="bullet"/>
      <w:lvlText w:val="■"/>
      <w:lvlJc w:val="left"/>
      <w:pPr>
        <w:ind w:left="4320" w:hanging="360"/>
      </w:pPr>
    </w:lvl>
    <w:lvl w:ilvl="6" w:tplc="68E240FA">
      <w:start w:val="1"/>
      <w:numFmt w:val="bullet"/>
      <w:lvlText w:val="●"/>
      <w:lvlJc w:val="left"/>
      <w:pPr>
        <w:ind w:left="5040" w:hanging="360"/>
      </w:pPr>
    </w:lvl>
    <w:lvl w:ilvl="7" w:tplc="2C38C294">
      <w:start w:val="1"/>
      <w:numFmt w:val="bullet"/>
      <w:lvlText w:val="●"/>
      <w:lvlJc w:val="left"/>
      <w:pPr>
        <w:ind w:left="5760" w:hanging="360"/>
      </w:pPr>
    </w:lvl>
    <w:lvl w:ilvl="8" w:tplc="3C4CB968">
      <w:start w:val="1"/>
      <w:numFmt w:val="bullet"/>
      <w:lvlText w:val="●"/>
      <w:lvlJc w:val="left"/>
      <w:pPr>
        <w:ind w:left="6480" w:hanging="360"/>
      </w:pPr>
    </w:lvl>
  </w:abstractNum>
  <w:num w:numId="1" w16cid:durableId="1420638618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isplayBackgroundShape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20FC"/>
    <w:rsid w:val="000961C2"/>
    <w:rsid w:val="005C7E0E"/>
    <w:rsid w:val="006A0E61"/>
    <w:rsid w:val="006F013C"/>
    <w:rsid w:val="00EB20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A204F5"/>
  <w15:docId w15:val="{12845E7C-65D6-4376-A516-BFF1BA7928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1"/>
        <w:szCs w:val="21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Nadpis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Nadpis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Nadpis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Nadpis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Nadpis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uiPriority w:val="10"/>
    <w:qFormat/>
    <w:rPr>
      <w:sz w:val="56"/>
      <w:szCs w:val="56"/>
    </w:rPr>
  </w:style>
  <w:style w:type="paragraph" w:customStyle="1" w:styleId="Siln1">
    <w:name w:val="Silné1"/>
    <w:qFormat/>
    <w:rPr>
      <w:b/>
      <w:bCs/>
    </w:rPr>
  </w:style>
  <w:style w:type="paragraph" w:styleId="Odstavecseseznamem">
    <w:name w:val="List Paragraph"/>
    <w:qFormat/>
  </w:style>
  <w:style w:type="character" w:styleId="Hypertextovodkaz">
    <w:name w:val="Hyperlink"/>
    <w:uiPriority w:val="99"/>
    <w:unhideWhenUsed/>
    <w:rPr>
      <w:color w:val="0563C1"/>
      <w:u w:val="single"/>
    </w:rPr>
  </w:style>
  <w:style w:type="character" w:styleId="Znakapoznpodarou">
    <w:name w:val="footnote reference"/>
    <w:uiPriority w:val="99"/>
    <w:semiHidden/>
    <w:unhideWhenUsed/>
    <w:rPr>
      <w:vertAlign w:val="superscript"/>
    </w:rPr>
  </w:style>
  <w:style w:type="paragraph" w:styleId="Textpoznpodarou">
    <w:name w:val="footnote text"/>
    <w:link w:val="TextpoznpodarouChar"/>
    <w:uiPriority w:val="99"/>
    <w:semiHidden/>
    <w:unhideWhenUsed/>
    <w:rPr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semiHidden/>
    <w:unhideWhenUsed/>
    <w:rPr>
      <w:sz w:val="20"/>
      <w:szCs w:val="20"/>
    </w:rPr>
  </w:style>
  <w:style w:type="character" w:styleId="Odkaznavysvtlivky">
    <w:name w:val="endnote reference"/>
    <w:uiPriority w:val="99"/>
    <w:semiHidden/>
    <w:unhideWhenUsed/>
    <w:rPr>
      <w:vertAlign w:val="superscript"/>
    </w:rPr>
  </w:style>
  <w:style w:type="paragraph" w:styleId="Textvysvtlivek">
    <w:name w:val="endnote text"/>
    <w:link w:val="TextvysvtlivekChar"/>
    <w:uiPriority w:val="99"/>
    <w:semiHidden/>
    <w:unhideWhenUsed/>
    <w:rPr>
      <w:sz w:val="20"/>
      <w:szCs w:val="20"/>
    </w:rPr>
  </w:style>
  <w:style w:type="character" w:customStyle="1" w:styleId="TextvysvtlivekChar">
    <w:name w:val="Text vysvětlivek Char"/>
    <w:link w:val="Textvysvtlivek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871</Words>
  <Characters>5142</Characters>
  <Application>Microsoft Office Word</Application>
  <DocSecurity>0</DocSecurity>
  <Lines>42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Office</cp:lastModifiedBy>
  <cp:revision>2</cp:revision>
  <dcterms:created xsi:type="dcterms:W3CDTF">2026-08-10T20:06:00Z</dcterms:created>
  <dcterms:modified xsi:type="dcterms:W3CDTF">2026-08-10T20:06:00Z</dcterms:modified>
</cp:coreProperties>
</file>